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3449" w14:textId="77116F2F" w:rsidR="00EE1EBB" w:rsidRDefault="00744E33" w:rsidP="005919D3">
      <w:pPr>
        <w:pStyle w:val="Head"/>
      </w:pPr>
      <w:r>
        <w:rPr>
          <w:lang w:val="tr"/>
        </w:rPr>
        <w:t xml:space="preserve">Hamm Elektrikli tandem silindirler uygulamada güçlerini gösteriyor </w:t>
      </w:r>
    </w:p>
    <w:p w14:paraId="4C5B0A37" w14:textId="635EA8D1" w:rsidR="00C13838" w:rsidRPr="00C13838" w:rsidRDefault="00DC2B84" w:rsidP="00C13838">
      <w:pPr>
        <w:pStyle w:val="Subhead"/>
      </w:pPr>
      <w:r>
        <w:rPr>
          <w:bCs/>
          <w:iCs w:val="0"/>
          <w:lang w:val="tr"/>
        </w:rPr>
        <w:t>İsveç, Hollanda ve Almanya'da HD 10e - HD 12e'nin yerel emisyonsuz kullanımları</w:t>
      </w:r>
    </w:p>
    <w:p w14:paraId="67AB58B2" w14:textId="18735FD5" w:rsidR="00C13838" w:rsidRPr="00A25863" w:rsidRDefault="00C13838" w:rsidP="0065385B">
      <w:pPr>
        <w:pStyle w:val="Teaser"/>
        <w:rPr>
          <w:rStyle w:val="apple-converted-space"/>
          <w:color w:val="000000" w:themeColor="text1"/>
          <w:szCs w:val="20"/>
          <w:shd w:val="clear" w:color="auto" w:fill="FFFFFF"/>
          <w:lang w:val="tr"/>
        </w:rPr>
      </w:pPr>
      <w:r>
        <w:rPr>
          <w:bCs/>
          <w:lang w:val="tr"/>
        </w:rPr>
        <w:t>Bauma 2022'deki dünya prömiyerinden beri kompakt elektrikli silindirler yol yapımında, çevre düzenleme ve peyzajda kullananları her gün etkilemiştir. Sessiz￼</w:t>
      </w:r>
      <w:r>
        <w:rPr>
          <w:bCs/>
          <w:color w:val="000000" w:themeColor="text1"/>
          <w:lang w:val="tr"/>
        </w:rPr>
        <w:t>, yüksek sıkıştırma performansı ve çalışma sırasında neredeyse sıfır değişiklik</w:t>
      </w:r>
      <w:r>
        <w:rPr>
          <w:bCs/>
          <w:lang w:val="tr"/>
        </w:rPr>
        <w:t xml:space="preserve"> - bunlar müşteriler tarafından tekrar tekrar belirtilen başlıca faydalarıdırlar. Elektrikli Hamm tandem silindirler sıkıştırma endüstrisinde sürdürülebilirlik açısından bir dönüm noktası olmuştur.</w:t>
      </w:r>
      <w:r>
        <w:rPr>
          <w:rStyle w:val="apple-converted-space"/>
          <w:bCs/>
          <w:color w:val="000000" w:themeColor="text1"/>
          <w:szCs w:val="20"/>
          <w:shd w:val="clear" w:color="auto" w:fill="FFFFFF"/>
          <w:lang w:val="tr"/>
        </w:rPr>
        <w:t> </w:t>
      </w:r>
    </w:p>
    <w:p w14:paraId="3376822D" w14:textId="77777777" w:rsidR="00C13838" w:rsidRPr="00A25863" w:rsidRDefault="00C13838" w:rsidP="00F5778B">
      <w:pPr>
        <w:pStyle w:val="Teaserhead"/>
        <w:rPr>
          <w:lang w:val="tr"/>
        </w:rPr>
      </w:pPr>
      <w:r>
        <w:rPr>
          <w:bCs/>
          <w:lang w:val="tr"/>
        </w:rPr>
        <w:t>Elektrikle çalışan HD CompactLine Avrupa'da talep görüyor</w:t>
      </w:r>
    </w:p>
    <w:p w14:paraId="646CC632" w14:textId="2921CB12" w:rsidR="00C13838" w:rsidRPr="00A25863" w:rsidRDefault="00C13838" w:rsidP="00C13838">
      <w:pPr>
        <w:pStyle w:val="Standardabsatz"/>
        <w:rPr>
          <w:lang w:val="tr"/>
        </w:rPr>
      </w:pPr>
      <w:r>
        <w:rPr>
          <w:lang w:val="tr"/>
        </w:rPr>
        <w:t xml:space="preserve">Müşterilerin emisyonsuz silindir talebi dünya çapında çevre dostu tahrik çözümlerine yönelik düşünce değişimini doğrulamaktadır. Elektrikli Hamm silindirler başlangıçta Almanya, Avusturya, İsviçre, Orta Avrupa'da ve İskandinavya'da mevcuttur. Kompakt modeller içten yanmalı motorlu kardeş modelleriyle aynı sıkıştırma performansına sahiptir. Ancak sıfır </w:t>
      </w:r>
      <w:r>
        <w:rPr>
          <w:color w:val="000000" w:themeColor="text1"/>
          <w:lang w:val="tr"/>
        </w:rPr>
        <w:t>yerel</w:t>
      </w:r>
      <w:r>
        <w:rPr>
          <w:color w:val="F79646" w:themeColor="accent6"/>
          <w:lang w:val="tr"/>
        </w:rPr>
        <w:t xml:space="preserve"> </w:t>
      </w:r>
      <w:r>
        <w:rPr>
          <w:lang w:val="tr"/>
        </w:rPr>
        <w:t xml:space="preserve">emisyonla çalışırlar. Elektrikli silindirlerin çalışması HD CompactLine serisindeki dizel motorlu modellerle neredeyse aynıdır. Bazıları osilasyon tamburlu olmak üzere bataryadan enerji alan toplam 8 adet elektrikli tandem silindir arasından seçim yapılabilir. </w:t>
      </w:r>
    </w:p>
    <w:p w14:paraId="3BFC61CD" w14:textId="7946CC3C" w:rsidR="00C13838" w:rsidRPr="00293311" w:rsidRDefault="00C13838" w:rsidP="00E56B10">
      <w:pPr>
        <w:pStyle w:val="Teaserhead"/>
      </w:pPr>
      <w:r>
        <w:rPr>
          <w:bCs/>
          <w:lang w:val="tr"/>
        </w:rPr>
        <w:t>Sıradan bir iş günü için enerji</w:t>
      </w:r>
    </w:p>
    <w:p w14:paraId="5C40D60E" w14:textId="2530FD51" w:rsidR="00C13838" w:rsidRPr="00A25863" w:rsidRDefault="00035D84" w:rsidP="00C13838">
      <w:pPr>
        <w:pStyle w:val="Standardabsatz"/>
        <w:rPr>
          <w:lang w:val="tr"/>
        </w:rPr>
      </w:pPr>
      <w:r>
        <w:rPr>
          <w:lang w:val="tr"/>
        </w:rPr>
        <w:t xml:space="preserve">Enerji verimliliği ve enerji temini meselelerini Hamm bataryadan enerji alan elektrikli tandem silindirleriyle mümkün olan en iyi şekilde çözmüştür. Düşük voltaj sistemi 45 °C'ye kadar ortam sıcaklıklarında çalışma için enerji sağlar. ￼0 °C altındaki sıcaklıklarda batarya ısıtılır. 23,4 kWh kapasiteli Li-Ion batarya 48 Volt'luk bir sistem üzerinden sürüş, direksiyon ve vibrasyon/osilasyon tahrikleri için enerji sağlar ve sıradan bir iş gününe yetecek enerjiyi temin eder. Ertesi gün tekrar kullanılmaya hazır olması için akü gece boyunca şarj edilebilir. Bataryanın 400 Volt'ta %0'dan %100'e kadar şarj edilmesi hızlı şarj fişi ile yaklaşık sadece 4 saat sürer. </w:t>
      </w:r>
    </w:p>
    <w:p w14:paraId="3E60B618" w14:textId="45A05C5B" w:rsidR="00C13838" w:rsidRPr="00A25863" w:rsidRDefault="00B67678" w:rsidP="00C13838">
      <w:pPr>
        <w:pStyle w:val="Teaserhead"/>
        <w:rPr>
          <w:lang w:val="tr"/>
        </w:rPr>
      </w:pPr>
      <w:r>
        <w:rPr>
          <w:bCs/>
          <w:lang w:val="tr"/>
        </w:rPr>
        <w:t>Sıfır yerel emisyon ve sessiz – insanlara ve çevreye faydalı</w:t>
      </w:r>
    </w:p>
    <w:p w14:paraId="21FDA0EE" w14:textId="487481D5" w:rsidR="00334399" w:rsidRPr="00A25863" w:rsidRDefault="00C13838" w:rsidP="00130749">
      <w:pPr>
        <w:pStyle w:val="Standardabsatz"/>
        <w:rPr>
          <w:lang w:val="tr"/>
        </w:rPr>
      </w:pPr>
      <w:r>
        <w:rPr>
          <w:lang w:val="tr"/>
        </w:rPr>
        <w:t xml:space="preserve">Hammın ürettiği elektrikli modellerden dördü, iki kombine silindir de dahil olmak üzere osilasyonlu tamburlarla donatılmıştır. Burada zaten sessiz olan osilasyon sessiz elektrikli tahrik ile buluşmaktadır. Sonuç; çevreye özellikle az titreşim veren az gürültülü sıkıştırma donanımıdır. Hastaneler ya da tarihi binalar gibi titreşim ve gürültüye hassas alanlarda sıkıştırma yapmaya çok uygundurlar. </w:t>
      </w:r>
    </w:p>
    <w:p w14:paraId="6B327638" w14:textId="65E71D21" w:rsidR="00C13838" w:rsidRDefault="00C13838" w:rsidP="00130749">
      <w:pPr>
        <w:pStyle w:val="Teaserhead"/>
      </w:pPr>
      <w:r>
        <w:rPr>
          <w:bCs/>
          <w:lang w:val="tr"/>
        </w:rPr>
        <w:t>Bakım gerektirmeyen elektronik bileşenlerle maliyet etkinliği</w:t>
      </w:r>
    </w:p>
    <w:p w14:paraId="09EE27A7" w14:textId="4E16AEF6" w:rsidR="00C13838" w:rsidRPr="00A25863" w:rsidRDefault="00C13838" w:rsidP="00C13838">
      <w:pPr>
        <w:pStyle w:val="Standardabsatz"/>
        <w:rPr>
          <w:lang w:val="tr"/>
        </w:rPr>
      </w:pPr>
      <w:r>
        <w:rPr>
          <w:lang w:val="tr"/>
        </w:rPr>
        <w:t xml:space="preserve">Vibrasyon veya osilasyon ünitesi özel tasarım kompakt senkron motorlar ile tamamen elektrik tahriklidir. Sonuç olarak verimlilik oranı iki kattan daha fazla artar ve enerji talebi de buna bağlı olarak azalır. Kapsamlı elektrifikasyon hidrolik yağ hacmini % 70 oranında azaltır. </w:t>
      </w:r>
      <w:r>
        <w:rPr>
          <w:lang w:val="tr"/>
        </w:rPr>
        <w:br/>
        <w:t xml:space="preserve">Bundan başka enerji geri kazanımlı fren sayesinde frenleme enerjisinin büyük bir kısmı sisteme geri verilir. Sistemin tamamında sadece birkaç aşınan parça vardır. İlaveten batarya, elektrik motorları, invertörler veya DC-DC dönüştürücüler gibi elektrikli bileşenlerin hepsi de tamamen bakım gerektirmemektedir. </w:t>
      </w:r>
    </w:p>
    <w:p w14:paraId="1073D4F6" w14:textId="77777777" w:rsidR="00C13838" w:rsidRPr="00A25863" w:rsidRDefault="00C13838" w:rsidP="00C13838">
      <w:pPr>
        <w:pStyle w:val="Teaserhead"/>
        <w:rPr>
          <w:lang w:val="tr"/>
        </w:rPr>
      </w:pPr>
      <w:r>
        <w:rPr>
          <w:bCs/>
          <w:lang w:val="tr"/>
        </w:rPr>
        <w:lastRenderedPageBreak/>
        <w:t>Sürdürülebilir genel kavram yüksek enerji tasarrufu sağlar</w:t>
      </w:r>
    </w:p>
    <w:p w14:paraId="5A273F9C" w14:textId="144F66D1" w:rsidR="00CD5A63" w:rsidRPr="00A25863" w:rsidRDefault="00C13838" w:rsidP="00C13838">
      <w:pPr>
        <w:pStyle w:val="Standardabsatz"/>
        <w:rPr>
          <w:lang w:val="tr"/>
        </w:rPr>
      </w:pPr>
      <w:r>
        <w:rPr>
          <w:lang w:val="tr"/>
        </w:rPr>
        <w:t>Hamm elektrikli silindirlerin her detayında kaynak tasarrufuna odaklanmıştır. ECO modunda gidiş hızının kumanda edilmesi gibi standart, otomatik elektrik motorunu durdurma değerli akü kapasitesinden tasarruf sağlar. Park konumunda hiç enerji tüketilmez. Sadece elektrikli sürüş levyesi hareket ettirilince direksiyon motoru harekete geçer. Yüksek güç sürekli olarak mevcuttur ve en yüksek güç her an istenebilir. HAMMTRONIC makine yönetim sistemi tüm bileşenleri izler ve kumanda eder. HAMMTRONIC operatöre rahatlık ve hassas çalışma demektir.</w:t>
      </w:r>
    </w:p>
    <w:p w14:paraId="7D84786A" w14:textId="77777777" w:rsidR="00EE1EBB" w:rsidRPr="00A25863" w:rsidRDefault="00EE1EBB" w:rsidP="00EE1EBB">
      <w:pPr>
        <w:pStyle w:val="Teaserhead"/>
        <w:rPr>
          <w:lang w:val="tr"/>
        </w:rPr>
      </w:pPr>
      <w:r>
        <w:rPr>
          <w:bCs/>
          <w:lang w:val="tr"/>
        </w:rPr>
        <w:t>Avrupa'daki ihalelerde avantajlar</w:t>
      </w:r>
    </w:p>
    <w:p w14:paraId="71466991" w14:textId="481E8F8E" w:rsidR="00EE1EBB" w:rsidRPr="00A25863" w:rsidRDefault="00EE1EBB" w:rsidP="00EE1EBB">
      <w:pPr>
        <w:pStyle w:val="Standardabsatz"/>
        <w:rPr>
          <w:lang w:val="tr"/>
        </w:rPr>
      </w:pPr>
      <w:r>
        <w:rPr>
          <w:lang w:val="tr"/>
        </w:rPr>
        <w:t>Bazı ülkelerin emisyonlar hakkında şartnameleri halihazırda ihalelerin önemli bir unsurudur. Emisyon ne kadar az olursa inşaat şirketleri değerlendirme sürecinde, örneğin bir puan sistemi vasıtasıyla o kadar olumlu değerlendirilirler. Bazı durumlarda bu puanlama sistemleri zaten inşaat şirketlerinin yalnızca elektrikli makineler kullanmaları halinde ihaleyi kazanma şansına sahip olacakları şekilde tasarlanmıştır. Elektrikli silindirleri ile Hamm ihaleyi kazanmak için değerlendirme esnasında doğru çözümler sunar.</w:t>
      </w:r>
    </w:p>
    <w:p w14:paraId="1B52AA6F" w14:textId="65F30571" w:rsidR="00C13838" w:rsidRPr="00A25863" w:rsidRDefault="00E15EBE" w:rsidP="00C13838">
      <w:pPr>
        <w:pStyle w:val="Fotos"/>
        <w:rPr>
          <w:lang w:val="tr"/>
        </w:rPr>
      </w:pPr>
      <w:r>
        <w:rPr>
          <w:bCs/>
          <w:lang w:val="tr"/>
        </w:rPr>
        <w:t>Fotoğraflar:</w:t>
      </w:r>
    </w:p>
    <w:p w14:paraId="4D612D4E" w14:textId="5308A3C4" w:rsidR="00C13838" w:rsidRPr="00A25863" w:rsidRDefault="002179F8" w:rsidP="00C13838">
      <w:pPr>
        <w:pStyle w:val="BUbold"/>
        <w:rPr>
          <w:color w:val="FF0000"/>
          <w:lang w:val="tr"/>
        </w:rPr>
      </w:pPr>
      <w:r>
        <w:rPr>
          <w:b w:val="0"/>
          <w:noProof/>
          <w:lang w:val="tr"/>
        </w:rPr>
        <w:drawing>
          <wp:inline distT="0" distB="0" distL="0" distR="0" wp14:anchorId="432D353C" wp14:editId="0A7A2AFC">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tr"/>
        </w:rPr>
        <w:br/>
      </w:r>
      <w:r>
        <w:rPr>
          <w:bCs/>
          <w:color w:val="000000" w:themeColor="text1"/>
          <w:lang w:val="tr"/>
        </w:rPr>
        <w:t xml:space="preserve">HAMM_HD10e–HD12e_01 </w:t>
      </w:r>
    </w:p>
    <w:p w14:paraId="2413E008" w14:textId="15DBF6FE" w:rsidR="00C13838" w:rsidRPr="00A25863" w:rsidRDefault="00F5778B" w:rsidP="00C13838">
      <w:pPr>
        <w:pStyle w:val="BUnormal"/>
        <w:rPr>
          <w:color w:val="000000" w:themeColor="text1"/>
          <w:shd w:val="clear" w:color="auto" w:fill="FFFFFF"/>
          <w:lang w:val="tr"/>
        </w:rPr>
      </w:pPr>
      <w:r>
        <w:rPr>
          <w:lang w:val="tr"/>
        </w:rPr>
        <w:t xml:space="preserve">Hamm‘ın HD CompactLine serisi bataryadan enerji alan yeni elektrikli tandem silindirleri </w:t>
      </w:r>
      <w:r>
        <w:rPr>
          <w:shd w:val="clear" w:color="auto" w:fill="FFFFFF"/>
          <w:lang w:val="tr"/>
        </w:rPr>
        <w:t>yol yapımı, çevre düzenleme ve peyzaj alanlarındaki çok çeşitli işlere uygundurlar.</w:t>
      </w:r>
      <w:r>
        <w:rPr>
          <w:rStyle w:val="apple-converted-space"/>
          <w:color w:val="000000" w:themeColor="text1"/>
          <w:shd w:val="clear" w:color="auto" w:fill="FFFFFF"/>
          <w:lang w:val="tr"/>
        </w:rPr>
        <w:t> </w:t>
      </w:r>
      <w:r>
        <w:rPr>
          <w:rStyle w:val="apple-converted-space"/>
          <w:color w:val="000000" w:themeColor="text1"/>
          <w:shd w:val="clear" w:color="auto" w:fill="FFFFFF"/>
          <w:lang w:val="tr"/>
        </w:rPr>
        <w:br/>
      </w:r>
    </w:p>
    <w:p w14:paraId="29864C74" w14:textId="0D7F6D93" w:rsidR="00C13838" w:rsidRPr="00A25863" w:rsidRDefault="002179F8" w:rsidP="00C13838">
      <w:pPr>
        <w:pStyle w:val="BUbold"/>
        <w:rPr>
          <w:color w:val="000000" w:themeColor="text1"/>
          <w:lang w:val="tr"/>
        </w:rPr>
      </w:pPr>
      <w:r>
        <w:rPr>
          <w:b w:val="0"/>
          <w:noProof/>
          <w:lang w:val="tr"/>
        </w:rPr>
        <w:drawing>
          <wp:inline distT="0" distB="0" distL="0" distR="0" wp14:anchorId="44003E2A" wp14:editId="0BCFB6EE">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tr"/>
        </w:rPr>
        <w:br/>
      </w:r>
      <w:r>
        <w:rPr>
          <w:bCs/>
          <w:color w:val="000000" w:themeColor="text1"/>
          <w:lang w:val="tr"/>
        </w:rPr>
        <w:t xml:space="preserve">HAMM_HD10e–HD12e_02 </w:t>
      </w:r>
    </w:p>
    <w:p w14:paraId="0AE86F02" w14:textId="28705B73" w:rsidR="0066016F" w:rsidRPr="00A25863" w:rsidRDefault="0066016F" w:rsidP="0066016F">
      <w:pPr>
        <w:pStyle w:val="BUnormal"/>
        <w:rPr>
          <w:lang w:val="tr"/>
        </w:rPr>
      </w:pPr>
      <w:r>
        <w:rPr>
          <w:lang w:val="tr"/>
        </w:rPr>
        <w:t xml:space="preserve">"Makine son derece sessiz çalışıyor ve buna rağmen yüksek sıkıştırma gücü var (hiçbir fark görmedim).” Kulanımının dizel tipin tıpatıp aynısı olması da başka bir güzelliktir. Böylece her zaman olduğu gibi hemen kullanmaya başlayabilirim. Silindir operatörü Vincent van Tiul Hollanda'nın Mijdrecht kentindeki etkinlikte “Sürüş ve direksiyon davranışlarını da beğendim" diye bahsediyor. </w:t>
      </w:r>
    </w:p>
    <w:p w14:paraId="639DAAF6" w14:textId="196DAD20" w:rsidR="00C13838" w:rsidRPr="00D31698" w:rsidRDefault="002179F8" w:rsidP="00C13838">
      <w:pPr>
        <w:pStyle w:val="BUbold"/>
      </w:pPr>
      <w:r>
        <w:rPr>
          <w:b w:val="0"/>
          <w:noProof/>
          <w:lang w:val="tr"/>
        </w:rPr>
        <w:lastRenderedPageBreak/>
        <w:drawing>
          <wp:inline distT="0" distB="0" distL="0" distR="0" wp14:anchorId="6A92AEDB" wp14:editId="3AA97079">
            <wp:extent cx="2404799"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tr"/>
        </w:rPr>
        <w:br/>
      </w:r>
      <w:r>
        <w:rPr>
          <w:bCs/>
          <w:color w:val="000000" w:themeColor="text1"/>
          <w:lang w:val="tr"/>
        </w:rPr>
        <w:t>HAMM_HD10e–HD12e_03</w:t>
      </w:r>
    </w:p>
    <w:p w14:paraId="53695798" w14:textId="73463948" w:rsidR="006F413F" w:rsidRDefault="00640D87" w:rsidP="006F413F">
      <w:pPr>
        <w:pStyle w:val="BUnormal"/>
        <w:rPr>
          <w:color w:val="000000" w:themeColor="text1"/>
          <w:lang w:val="tr"/>
        </w:rPr>
      </w:pPr>
      <w:r>
        <w:rPr>
          <w:color w:val="000000" w:themeColor="text1"/>
          <w:lang w:val="tr"/>
        </w:rPr>
        <w:t>HD CompactLine serisi tandem silindirler sadece sıfır yerel emisyon sağlamakla kalmazlar aynı zamanda düşük sıcaklıklarda bile, burada İsveç uygulamasındaki gibi yüksek sıkıştırma performansı verirler.</w:t>
      </w:r>
    </w:p>
    <w:p w14:paraId="68107FCE" w14:textId="77777777" w:rsidR="00A25863" w:rsidRPr="00A25863" w:rsidRDefault="00A25863" w:rsidP="00A25863">
      <w:pPr>
        <w:pStyle w:val="Note"/>
        <w:rPr>
          <w:lang w:val="tr"/>
        </w:rPr>
      </w:pPr>
    </w:p>
    <w:p w14:paraId="21104721" w14:textId="5E874075" w:rsidR="005148E4" w:rsidRPr="00A25863" w:rsidRDefault="005148E4" w:rsidP="005148E4">
      <w:pPr>
        <w:pStyle w:val="Note"/>
        <w:rPr>
          <w:lang w:val="tr"/>
        </w:rPr>
      </w:pPr>
      <w:r>
        <w:rPr>
          <w:iCs/>
          <w:lang w:val="tr"/>
        </w:rPr>
        <w:t>Not: Bu fotoğraf yalnız önizleme amaçlıdır. Yayınların çıktısını almak için lütfen Wirtgen Group web sitesinde indirebileceğiniz 300 dpi çözünürlükteki fotoğrafları kullanınız.</w:t>
      </w:r>
    </w:p>
    <w:p w14:paraId="05C0A891" w14:textId="77777777" w:rsidR="00640D87" w:rsidRPr="00A25863" w:rsidRDefault="00640D87" w:rsidP="00640D87">
      <w:pPr>
        <w:pStyle w:val="Standardabsatz"/>
        <w:rPr>
          <w:lang w:val="tr"/>
        </w:rPr>
      </w:pPr>
    </w:p>
    <w:p w14:paraId="08856E85" w14:textId="4DB98AA5" w:rsidR="00E15EBE" w:rsidRPr="005148E4" w:rsidRDefault="00E15EBE" w:rsidP="005148E4">
      <w:pPr>
        <w:pStyle w:val="Teaserhead"/>
      </w:pPr>
      <w:r>
        <w:rPr>
          <w:bCs/>
          <w:lang w:val="tr"/>
        </w:rPr>
        <w:t>Daha fazla bilgi için:</w:t>
      </w:r>
    </w:p>
    <w:p w14:paraId="01ED9A45" w14:textId="77777777" w:rsidR="00E15EBE" w:rsidRDefault="00E15EBE" w:rsidP="00E15EBE">
      <w:pPr>
        <w:pStyle w:val="Absatzberschrift"/>
      </w:pPr>
    </w:p>
    <w:p w14:paraId="1343F427" w14:textId="77777777" w:rsidR="00E15EBE" w:rsidRPr="002B783A" w:rsidRDefault="00E15EBE" w:rsidP="00E15EBE">
      <w:pPr>
        <w:pStyle w:val="Absatzberschrift"/>
        <w:rPr>
          <w:b w:val="0"/>
          <w:bCs/>
          <w:szCs w:val="22"/>
        </w:rPr>
      </w:pPr>
      <w:r>
        <w:rPr>
          <w:b w:val="0"/>
          <w:lang w:val="tr"/>
        </w:rPr>
        <w:t>WIRTGEN GROUP</w:t>
      </w:r>
    </w:p>
    <w:p w14:paraId="30FA40A8" w14:textId="77777777" w:rsidR="00E15EBE" w:rsidRDefault="00E15EBE" w:rsidP="00E15EBE">
      <w:pPr>
        <w:pStyle w:val="Fuzeile1"/>
      </w:pPr>
      <w:r>
        <w:rPr>
          <w:bCs w:val="0"/>
          <w:iCs w:val="0"/>
          <w:lang w:val="tr"/>
        </w:rPr>
        <w:t>Public Relations</w:t>
      </w:r>
    </w:p>
    <w:p w14:paraId="0B8F3843" w14:textId="77777777" w:rsidR="00E15EBE" w:rsidRDefault="00E15EBE" w:rsidP="00E15EBE">
      <w:pPr>
        <w:pStyle w:val="Fuzeile1"/>
      </w:pPr>
      <w:r>
        <w:rPr>
          <w:bCs w:val="0"/>
          <w:iCs w:val="0"/>
          <w:lang w:val="tr"/>
        </w:rPr>
        <w:t>Reinhard-Wirtgen-Straße 2</w:t>
      </w:r>
    </w:p>
    <w:p w14:paraId="106E23E8" w14:textId="77777777" w:rsidR="00E15EBE" w:rsidRDefault="00E15EBE" w:rsidP="00E15EBE">
      <w:pPr>
        <w:pStyle w:val="Fuzeile1"/>
      </w:pPr>
      <w:r>
        <w:rPr>
          <w:bCs w:val="0"/>
          <w:iCs w:val="0"/>
          <w:lang w:val="tr"/>
        </w:rPr>
        <w:t>53578 Windhagen</w:t>
      </w:r>
    </w:p>
    <w:p w14:paraId="6C642C48" w14:textId="77777777" w:rsidR="00E15EBE" w:rsidRDefault="00E15EBE" w:rsidP="00E15EBE">
      <w:pPr>
        <w:pStyle w:val="Fuzeile1"/>
      </w:pPr>
      <w:r>
        <w:rPr>
          <w:bCs w:val="0"/>
          <w:iCs w:val="0"/>
          <w:lang w:val="tr"/>
        </w:rPr>
        <w:t>Almanya</w:t>
      </w:r>
    </w:p>
    <w:p w14:paraId="5A03BE6A" w14:textId="77777777" w:rsidR="00E15EBE" w:rsidRDefault="00E15EBE" w:rsidP="00E15EBE">
      <w:pPr>
        <w:pStyle w:val="Fuzeile1"/>
      </w:pPr>
    </w:p>
    <w:p w14:paraId="5CACD6E0" w14:textId="77777777" w:rsidR="00E15EBE" w:rsidRDefault="00E15EBE" w:rsidP="00E15EBE">
      <w:pPr>
        <w:pStyle w:val="Fuzeile1"/>
        <w:rPr>
          <w:rFonts w:ascii="Times New Roman" w:hAnsi="Times New Roman" w:cs="Times New Roman"/>
          <w:color w:val="FF0000"/>
        </w:rPr>
      </w:pPr>
      <w:r>
        <w:rPr>
          <w:bCs w:val="0"/>
          <w:iCs w:val="0"/>
          <w:lang w:val="tr"/>
        </w:rPr>
        <w:t xml:space="preserve">Telefon numarası: +49 (0) 2645 131 – 1966 </w:t>
      </w:r>
    </w:p>
    <w:p w14:paraId="6DBC3E91" w14:textId="77777777" w:rsidR="00E15EBE" w:rsidRDefault="00E15EBE" w:rsidP="00E15EBE">
      <w:pPr>
        <w:pStyle w:val="Fuzeile1"/>
      </w:pPr>
      <w:r>
        <w:rPr>
          <w:bCs w:val="0"/>
          <w:iCs w:val="0"/>
          <w:lang w:val="tr"/>
        </w:rPr>
        <w:t>Faks numarası: +49 (0) 2645 131 – 499</w:t>
      </w:r>
    </w:p>
    <w:p w14:paraId="69B92FCB" w14:textId="77777777" w:rsidR="00E15EBE" w:rsidRDefault="00E15EBE" w:rsidP="00E15EBE">
      <w:pPr>
        <w:pStyle w:val="Fuzeile1"/>
      </w:pPr>
      <w:r>
        <w:rPr>
          <w:bCs w:val="0"/>
          <w:iCs w:val="0"/>
          <w:lang w:val="tr"/>
        </w:rPr>
        <w:t>E-posta: PR@wirtgen-group.com</w:t>
      </w:r>
    </w:p>
    <w:p w14:paraId="006B66FA" w14:textId="77777777" w:rsidR="00E15EBE" w:rsidRPr="00F91A52" w:rsidRDefault="00E15EBE" w:rsidP="00E15EBE">
      <w:pPr>
        <w:pStyle w:val="Fuzeile1"/>
        <w:rPr>
          <w:vanish/>
        </w:rPr>
      </w:pPr>
    </w:p>
    <w:p w14:paraId="335A2B56" w14:textId="77777777" w:rsidR="00F048D4" w:rsidRDefault="00215543" w:rsidP="00F74540">
      <w:pPr>
        <w:pStyle w:val="Fuzeile1"/>
      </w:pPr>
      <w:r>
        <w:rPr>
          <w:bCs w:val="0"/>
          <w:iCs w:val="0"/>
          <w:lang w:val="tr"/>
        </w:rPr>
        <w:t>www.wirtgen-group.com</w:t>
      </w:r>
    </w:p>
    <w:p w14:paraId="253D43A8" w14:textId="77777777" w:rsidR="00215543" w:rsidRPr="00F74540" w:rsidRDefault="00215543" w:rsidP="00F74540">
      <w:pPr>
        <w:pStyle w:val="Fuzeile1"/>
      </w:pPr>
    </w:p>
    <w:sectPr w:rsidR="00215543"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6F55E" w14:textId="77777777" w:rsidR="008C6F22" w:rsidRDefault="008C6F22" w:rsidP="00E55534">
      <w:r>
        <w:separator/>
      </w:r>
    </w:p>
  </w:endnote>
  <w:endnote w:type="continuationSeparator" w:id="0">
    <w:p w14:paraId="471A9ECC" w14:textId="77777777" w:rsidR="008C6F22" w:rsidRDefault="008C6F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0F31"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6668F9E1" w14:textId="77777777" w:rsidTr="00723F4F">
      <w:trPr>
        <w:trHeight w:hRule="exact" w:val="227"/>
      </w:trPr>
      <w:tc>
        <w:tcPr>
          <w:tcW w:w="8364" w:type="dxa"/>
          <w:shd w:val="clear" w:color="auto" w:fill="auto"/>
        </w:tcPr>
        <w:p w14:paraId="37AF07AE"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50C666F7"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64471902"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2318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ACE0700" w14:textId="77777777" w:rsidTr="00723F4F">
      <w:tc>
        <w:tcPr>
          <w:tcW w:w="9664" w:type="dxa"/>
          <w:shd w:val="clear" w:color="auto" w:fill="auto"/>
        </w:tcPr>
        <w:p w14:paraId="6D052E4C"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4CEF92B2"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CD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23C5" w14:textId="77777777" w:rsidR="008C6F22" w:rsidRDefault="008C6F22" w:rsidP="00E55534">
      <w:r>
        <w:separator/>
      </w:r>
    </w:p>
  </w:footnote>
  <w:footnote w:type="continuationSeparator" w:id="0">
    <w:p w14:paraId="0BFB5F40" w14:textId="77777777" w:rsidR="008C6F22" w:rsidRDefault="008C6F2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A496" w14:textId="0C031F42" w:rsidR="005101B4" w:rsidRDefault="004E2C1C">
    <w:pPr>
      <w:pStyle w:val="Kopfzeile"/>
    </w:pPr>
    <w:r>
      <w:rPr>
        <w:noProof/>
        <w:lang w:val="tr"/>
      </w:rPr>
      <mc:AlternateContent>
        <mc:Choice Requires="wps">
          <w:drawing>
            <wp:anchor distT="0" distB="0" distL="0" distR="0" simplePos="0" relativeHeight="251662336" behindDoc="0" locked="0" layoutInCell="1" allowOverlap="1" wp14:anchorId="6ED2CD90" wp14:editId="01D1C69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E690E9" w14:textId="0151FCBC"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D2CD90" id="_x0000_t202" coordsize="21600,21600" o:spt="202" path="m,l,21600r21600,l21600,xe">
              <v:stroke joinstyle="miter"/>
              <v:path gradientshapeok="t" o:connecttype="rect"/>
            </v:shapetype>
            <v:shape id="Textfeld 14"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DE690E9" w14:textId="0151FCBC"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8A11" w14:textId="1DB088F8" w:rsidR="00533132" w:rsidRPr="00533132" w:rsidRDefault="004E2C1C" w:rsidP="00533132">
    <w:pPr>
      <w:pStyle w:val="Kopfzeile"/>
    </w:pPr>
    <w:r>
      <w:rPr>
        <w:noProof/>
        <w:lang w:val="tr"/>
      </w:rPr>
      <mc:AlternateContent>
        <mc:Choice Requires="wps">
          <w:drawing>
            <wp:anchor distT="0" distB="0" distL="0" distR="0" simplePos="0" relativeHeight="251663360" behindDoc="0" locked="0" layoutInCell="1" allowOverlap="1" wp14:anchorId="18835190" wp14:editId="5556BF11">
              <wp:simplePos x="757518" y="452718"/>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32504" w14:textId="1E1FC7E6"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835190"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332504" w14:textId="1E1FC7E6"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BC2E" w14:textId="3971A856" w:rsidR="00533132" w:rsidRDefault="004E2C1C">
    <w:pPr>
      <w:pStyle w:val="Kopfzeile"/>
    </w:pPr>
    <w:r>
      <w:rPr>
        <w:noProof/>
        <w:lang w:val="tr"/>
      </w:rPr>
      <mc:AlternateContent>
        <mc:Choice Requires="wps">
          <w:drawing>
            <wp:anchor distT="0" distB="0" distL="0" distR="0" simplePos="0" relativeHeight="251661312" behindDoc="0" locked="0" layoutInCell="1" allowOverlap="1" wp14:anchorId="5853BA37" wp14:editId="313236FF">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E3D138" w14:textId="0FDE0F9D"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53BA37" id="_x0000_t202" coordsize="21600,21600" o:spt="202" path="m,l,21600r21600,l21600,xe">
              <v:stroke joinstyle="miter"/>
              <v:path gradientshapeok="t" o:connecttype="rect"/>
            </v:shapetype>
            <v:shape id="Textfeld 13"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5E3D138" w14:textId="0FDE0F9D"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E088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82" type="#_x0000_t75" style="width:1500pt;height:1500pt" o:bullet="t">
        <v:imagedata r:id="rId1" o:title="AZ_04a"/>
      </v:shape>
    </w:pict>
  </w:numPicBullet>
  <w:numPicBullet w:numPicBulletId="1">
    <w:pict>
      <v:shape id="_x0000_i168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F1B215B"/>
    <w:multiLevelType w:val="multilevel"/>
    <w:tmpl w:val="D326E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9"/>
  </w:num>
  <w:num w:numId="2" w16cid:durableId="1473983918">
    <w:abstractNumId w:val="9"/>
  </w:num>
  <w:num w:numId="3" w16cid:durableId="227151528">
    <w:abstractNumId w:val="9"/>
  </w:num>
  <w:num w:numId="4" w16cid:durableId="1711029628">
    <w:abstractNumId w:val="9"/>
  </w:num>
  <w:num w:numId="5" w16cid:durableId="331567186">
    <w:abstractNumId w:val="9"/>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1452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D4C"/>
    <w:rsid w:val="0000551D"/>
    <w:rsid w:val="0000745C"/>
    <w:rsid w:val="00007BC5"/>
    <w:rsid w:val="000148B3"/>
    <w:rsid w:val="000244AA"/>
    <w:rsid w:val="000248C1"/>
    <w:rsid w:val="00035CD0"/>
    <w:rsid w:val="00035D84"/>
    <w:rsid w:val="0004026A"/>
    <w:rsid w:val="00042106"/>
    <w:rsid w:val="0005285B"/>
    <w:rsid w:val="0005432C"/>
    <w:rsid w:val="00055529"/>
    <w:rsid w:val="00062C3A"/>
    <w:rsid w:val="00066D09"/>
    <w:rsid w:val="00070274"/>
    <w:rsid w:val="0009608C"/>
    <w:rsid w:val="0009665C"/>
    <w:rsid w:val="000A0479"/>
    <w:rsid w:val="000A36D9"/>
    <w:rsid w:val="000A4C7D"/>
    <w:rsid w:val="000B582B"/>
    <w:rsid w:val="000C4174"/>
    <w:rsid w:val="000C63C3"/>
    <w:rsid w:val="000D15C3"/>
    <w:rsid w:val="000E1F35"/>
    <w:rsid w:val="000E24F8"/>
    <w:rsid w:val="000E5738"/>
    <w:rsid w:val="000E60E9"/>
    <w:rsid w:val="000F0272"/>
    <w:rsid w:val="00103205"/>
    <w:rsid w:val="00107EEE"/>
    <w:rsid w:val="00110E00"/>
    <w:rsid w:val="001143AC"/>
    <w:rsid w:val="00116EEF"/>
    <w:rsid w:val="0011795C"/>
    <w:rsid w:val="0012026F"/>
    <w:rsid w:val="0012350F"/>
    <w:rsid w:val="00130601"/>
    <w:rsid w:val="00130749"/>
    <w:rsid w:val="00132055"/>
    <w:rsid w:val="001338FD"/>
    <w:rsid w:val="00141A77"/>
    <w:rsid w:val="00144790"/>
    <w:rsid w:val="00146C3D"/>
    <w:rsid w:val="00151C6A"/>
    <w:rsid w:val="00153B47"/>
    <w:rsid w:val="001613A6"/>
    <w:rsid w:val="001614F0"/>
    <w:rsid w:val="001616F4"/>
    <w:rsid w:val="00162EC2"/>
    <w:rsid w:val="00164DE6"/>
    <w:rsid w:val="00175660"/>
    <w:rsid w:val="0018021A"/>
    <w:rsid w:val="00194FB1"/>
    <w:rsid w:val="00195810"/>
    <w:rsid w:val="001A7233"/>
    <w:rsid w:val="001A7AB9"/>
    <w:rsid w:val="001B16BB"/>
    <w:rsid w:val="001B34EE"/>
    <w:rsid w:val="001C1A3E"/>
    <w:rsid w:val="001E2E5B"/>
    <w:rsid w:val="001E6ECE"/>
    <w:rsid w:val="001F022E"/>
    <w:rsid w:val="00200355"/>
    <w:rsid w:val="00212E3C"/>
    <w:rsid w:val="0021351D"/>
    <w:rsid w:val="00213F34"/>
    <w:rsid w:val="00215543"/>
    <w:rsid w:val="002179F8"/>
    <w:rsid w:val="00227956"/>
    <w:rsid w:val="002508D6"/>
    <w:rsid w:val="00253A2E"/>
    <w:rsid w:val="002603EC"/>
    <w:rsid w:val="002611FE"/>
    <w:rsid w:val="00277CD9"/>
    <w:rsid w:val="00282826"/>
    <w:rsid w:val="00282AFC"/>
    <w:rsid w:val="00286C15"/>
    <w:rsid w:val="002922C9"/>
    <w:rsid w:val="0029634D"/>
    <w:rsid w:val="002A7027"/>
    <w:rsid w:val="002B7287"/>
    <w:rsid w:val="002C7542"/>
    <w:rsid w:val="002D0056"/>
    <w:rsid w:val="002D065C"/>
    <w:rsid w:val="002D0780"/>
    <w:rsid w:val="002D2EE5"/>
    <w:rsid w:val="002D5AD8"/>
    <w:rsid w:val="002D63E6"/>
    <w:rsid w:val="002E765F"/>
    <w:rsid w:val="002E7E4E"/>
    <w:rsid w:val="002F108B"/>
    <w:rsid w:val="002F5818"/>
    <w:rsid w:val="002F70FD"/>
    <w:rsid w:val="0030316D"/>
    <w:rsid w:val="00310D97"/>
    <w:rsid w:val="00311DAD"/>
    <w:rsid w:val="00324187"/>
    <w:rsid w:val="00327737"/>
    <w:rsid w:val="0032774C"/>
    <w:rsid w:val="00332D28"/>
    <w:rsid w:val="00334399"/>
    <w:rsid w:val="0033638D"/>
    <w:rsid w:val="0034191A"/>
    <w:rsid w:val="00343CC7"/>
    <w:rsid w:val="003514D0"/>
    <w:rsid w:val="00362998"/>
    <w:rsid w:val="0036561D"/>
    <w:rsid w:val="003665BE"/>
    <w:rsid w:val="00367A9E"/>
    <w:rsid w:val="00384A08"/>
    <w:rsid w:val="00387E6F"/>
    <w:rsid w:val="003967E5"/>
    <w:rsid w:val="003A1472"/>
    <w:rsid w:val="003A753A"/>
    <w:rsid w:val="003B3803"/>
    <w:rsid w:val="003B4173"/>
    <w:rsid w:val="003C2A71"/>
    <w:rsid w:val="003D4D4C"/>
    <w:rsid w:val="003D5229"/>
    <w:rsid w:val="003D55A5"/>
    <w:rsid w:val="003E1CB6"/>
    <w:rsid w:val="003E3CF6"/>
    <w:rsid w:val="003E759F"/>
    <w:rsid w:val="003E7853"/>
    <w:rsid w:val="003E78AF"/>
    <w:rsid w:val="003F1358"/>
    <w:rsid w:val="003F57AB"/>
    <w:rsid w:val="00400FD9"/>
    <w:rsid w:val="004016F7"/>
    <w:rsid w:val="00403373"/>
    <w:rsid w:val="00406C81"/>
    <w:rsid w:val="00412545"/>
    <w:rsid w:val="004129A7"/>
    <w:rsid w:val="0041475A"/>
    <w:rsid w:val="00417237"/>
    <w:rsid w:val="00422D7A"/>
    <w:rsid w:val="004273B9"/>
    <w:rsid w:val="00427442"/>
    <w:rsid w:val="00430BB0"/>
    <w:rsid w:val="0046460D"/>
    <w:rsid w:val="00467F3C"/>
    <w:rsid w:val="00473025"/>
    <w:rsid w:val="00474423"/>
    <w:rsid w:val="0047498D"/>
    <w:rsid w:val="00476100"/>
    <w:rsid w:val="0048249C"/>
    <w:rsid w:val="0048544D"/>
    <w:rsid w:val="00487BFC"/>
    <w:rsid w:val="004A3D6B"/>
    <w:rsid w:val="004A463B"/>
    <w:rsid w:val="004B4CA4"/>
    <w:rsid w:val="004C1967"/>
    <w:rsid w:val="004D23D0"/>
    <w:rsid w:val="004D2BE0"/>
    <w:rsid w:val="004D65C7"/>
    <w:rsid w:val="004E2C1C"/>
    <w:rsid w:val="004E6EF5"/>
    <w:rsid w:val="004F53CC"/>
    <w:rsid w:val="00506409"/>
    <w:rsid w:val="005101B4"/>
    <w:rsid w:val="005148E4"/>
    <w:rsid w:val="00524B8A"/>
    <w:rsid w:val="00530E32"/>
    <w:rsid w:val="00531802"/>
    <w:rsid w:val="00533132"/>
    <w:rsid w:val="00537210"/>
    <w:rsid w:val="00551C15"/>
    <w:rsid w:val="005649F4"/>
    <w:rsid w:val="005710C8"/>
    <w:rsid w:val="005711A3"/>
    <w:rsid w:val="00571A5C"/>
    <w:rsid w:val="00573B2B"/>
    <w:rsid w:val="005776E9"/>
    <w:rsid w:val="00582CEE"/>
    <w:rsid w:val="00587AD9"/>
    <w:rsid w:val="005909A8"/>
    <w:rsid w:val="005919D3"/>
    <w:rsid w:val="00594135"/>
    <w:rsid w:val="005A4F04"/>
    <w:rsid w:val="005B1269"/>
    <w:rsid w:val="005B5793"/>
    <w:rsid w:val="005C6B30"/>
    <w:rsid w:val="005C71EC"/>
    <w:rsid w:val="005D69B7"/>
    <w:rsid w:val="005E4E51"/>
    <w:rsid w:val="005E764C"/>
    <w:rsid w:val="005E7F7D"/>
    <w:rsid w:val="005F73CE"/>
    <w:rsid w:val="006047EC"/>
    <w:rsid w:val="006063D4"/>
    <w:rsid w:val="00612F06"/>
    <w:rsid w:val="00615042"/>
    <w:rsid w:val="006216F6"/>
    <w:rsid w:val="006235C6"/>
    <w:rsid w:val="00623B37"/>
    <w:rsid w:val="006244D0"/>
    <w:rsid w:val="00632A9F"/>
    <w:rsid w:val="006330A2"/>
    <w:rsid w:val="006365FF"/>
    <w:rsid w:val="00636AB9"/>
    <w:rsid w:val="00640D87"/>
    <w:rsid w:val="00642133"/>
    <w:rsid w:val="00642EB6"/>
    <w:rsid w:val="006433E2"/>
    <w:rsid w:val="00651E5D"/>
    <w:rsid w:val="0065385B"/>
    <w:rsid w:val="0066016F"/>
    <w:rsid w:val="0067234F"/>
    <w:rsid w:val="00674A86"/>
    <w:rsid w:val="00677F11"/>
    <w:rsid w:val="00681BD4"/>
    <w:rsid w:val="00682B1A"/>
    <w:rsid w:val="00687C51"/>
    <w:rsid w:val="00690D7C"/>
    <w:rsid w:val="00690DFE"/>
    <w:rsid w:val="00695A9F"/>
    <w:rsid w:val="00697ACF"/>
    <w:rsid w:val="006A5587"/>
    <w:rsid w:val="006B3EEC"/>
    <w:rsid w:val="006B45A8"/>
    <w:rsid w:val="006C0C87"/>
    <w:rsid w:val="006D5386"/>
    <w:rsid w:val="006D6CC6"/>
    <w:rsid w:val="006D7EAC"/>
    <w:rsid w:val="006E0104"/>
    <w:rsid w:val="006E0CAA"/>
    <w:rsid w:val="006F413F"/>
    <w:rsid w:val="006F66FD"/>
    <w:rsid w:val="006F7602"/>
    <w:rsid w:val="00705027"/>
    <w:rsid w:val="007128F8"/>
    <w:rsid w:val="00713ED7"/>
    <w:rsid w:val="00721E04"/>
    <w:rsid w:val="00722A17"/>
    <w:rsid w:val="00723F4F"/>
    <w:rsid w:val="0073222F"/>
    <w:rsid w:val="00744E33"/>
    <w:rsid w:val="00754B80"/>
    <w:rsid w:val="00755AE0"/>
    <w:rsid w:val="0075761B"/>
    <w:rsid w:val="00757B83"/>
    <w:rsid w:val="00762F86"/>
    <w:rsid w:val="00765D74"/>
    <w:rsid w:val="00774358"/>
    <w:rsid w:val="007812E7"/>
    <w:rsid w:val="00783D2B"/>
    <w:rsid w:val="00791A69"/>
    <w:rsid w:val="0079462A"/>
    <w:rsid w:val="00794830"/>
    <w:rsid w:val="00797CAA"/>
    <w:rsid w:val="007A2B6F"/>
    <w:rsid w:val="007A6BD2"/>
    <w:rsid w:val="007B29E2"/>
    <w:rsid w:val="007C13D4"/>
    <w:rsid w:val="007C2658"/>
    <w:rsid w:val="007D34B9"/>
    <w:rsid w:val="007D59A2"/>
    <w:rsid w:val="007E20D0"/>
    <w:rsid w:val="007E3BBE"/>
    <w:rsid w:val="007E3DAB"/>
    <w:rsid w:val="007F395D"/>
    <w:rsid w:val="008053B3"/>
    <w:rsid w:val="00820315"/>
    <w:rsid w:val="00823073"/>
    <w:rsid w:val="0082316D"/>
    <w:rsid w:val="00832921"/>
    <w:rsid w:val="00834472"/>
    <w:rsid w:val="00835DB9"/>
    <w:rsid w:val="00836A5D"/>
    <w:rsid w:val="00837687"/>
    <w:rsid w:val="008427F2"/>
    <w:rsid w:val="00843B45"/>
    <w:rsid w:val="0084571C"/>
    <w:rsid w:val="00850FA0"/>
    <w:rsid w:val="00852E74"/>
    <w:rsid w:val="00863129"/>
    <w:rsid w:val="00866830"/>
    <w:rsid w:val="00870ACE"/>
    <w:rsid w:val="00871491"/>
    <w:rsid w:val="00873125"/>
    <w:rsid w:val="008755E5"/>
    <w:rsid w:val="00880517"/>
    <w:rsid w:val="00881E44"/>
    <w:rsid w:val="00881FB0"/>
    <w:rsid w:val="00882E7B"/>
    <w:rsid w:val="00892F6F"/>
    <w:rsid w:val="00896F7E"/>
    <w:rsid w:val="008A0B91"/>
    <w:rsid w:val="008B6541"/>
    <w:rsid w:val="008B74DE"/>
    <w:rsid w:val="008C04BA"/>
    <w:rsid w:val="008C2A29"/>
    <w:rsid w:val="008C2DB2"/>
    <w:rsid w:val="008C65BB"/>
    <w:rsid w:val="008C6F22"/>
    <w:rsid w:val="008D2B87"/>
    <w:rsid w:val="008D5084"/>
    <w:rsid w:val="008D770E"/>
    <w:rsid w:val="008E1383"/>
    <w:rsid w:val="008F034C"/>
    <w:rsid w:val="008F15F6"/>
    <w:rsid w:val="008F4E0F"/>
    <w:rsid w:val="0090337E"/>
    <w:rsid w:val="009049D8"/>
    <w:rsid w:val="0091019B"/>
    <w:rsid w:val="00910609"/>
    <w:rsid w:val="00915841"/>
    <w:rsid w:val="00926449"/>
    <w:rsid w:val="009328FA"/>
    <w:rsid w:val="00935FCA"/>
    <w:rsid w:val="00936916"/>
    <w:rsid w:val="00936A78"/>
    <w:rsid w:val="009375E1"/>
    <w:rsid w:val="009405D6"/>
    <w:rsid w:val="00950184"/>
    <w:rsid w:val="00952853"/>
    <w:rsid w:val="00954249"/>
    <w:rsid w:val="00960627"/>
    <w:rsid w:val="009609F1"/>
    <w:rsid w:val="0096167F"/>
    <w:rsid w:val="00964046"/>
    <w:rsid w:val="009646E4"/>
    <w:rsid w:val="00977EC3"/>
    <w:rsid w:val="0098631D"/>
    <w:rsid w:val="009B17A9"/>
    <w:rsid w:val="009B211F"/>
    <w:rsid w:val="009B7C05"/>
    <w:rsid w:val="009B7E05"/>
    <w:rsid w:val="009C2378"/>
    <w:rsid w:val="009C5A77"/>
    <w:rsid w:val="009C5D99"/>
    <w:rsid w:val="009D016F"/>
    <w:rsid w:val="009E251D"/>
    <w:rsid w:val="009E4817"/>
    <w:rsid w:val="009F10A8"/>
    <w:rsid w:val="009F2B80"/>
    <w:rsid w:val="009F715C"/>
    <w:rsid w:val="00A00A1A"/>
    <w:rsid w:val="00A0216C"/>
    <w:rsid w:val="00A02F49"/>
    <w:rsid w:val="00A06D0F"/>
    <w:rsid w:val="00A171F4"/>
    <w:rsid w:val="00A1772D"/>
    <w:rsid w:val="00A177B2"/>
    <w:rsid w:val="00A24EFC"/>
    <w:rsid w:val="00A25863"/>
    <w:rsid w:val="00A27829"/>
    <w:rsid w:val="00A31366"/>
    <w:rsid w:val="00A414DB"/>
    <w:rsid w:val="00A46F1E"/>
    <w:rsid w:val="00A5252A"/>
    <w:rsid w:val="00A526D5"/>
    <w:rsid w:val="00A54263"/>
    <w:rsid w:val="00A56B08"/>
    <w:rsid w:val="00A57382"/>
    <w:rsid w:val="00A66B3F"/>
    <w:rsid w:val="00A7111C"/>
    <w:rsid w:val="00A71A0F"/>
    <w:rsid w:val="00A82395"/>
    <w:rsid w:val="00A9295C"/>
    <w:rsid w:val="00A977CE"/>
    <w:rsid w:val="00AA0DF7"/>
    <w:rsid w:val="00AA2254"/>
    <w:rsid w:val="00AA5D4C"/>
    <w:rsid w:val="00AB52F9"/>
    <w:rsid w:val="00AB798D"/>
    <w:rsid w:val="00AC2610"/>
    <w:rsid w:val="00AD131F"/>
    <w:rsid w:val="00AD32D5"/>
    <w:rsid w:val="00AD70E4"/>
    <w:rsid w:val="00AF0749"/>
    <w:rsid w:val="00AF3B3A"/>
    <w:rsid w:val="00AF4E8E"/>
    <w:rsid w:val="00AF6569"/>
    <w:rsid w:val="00B06265"/>
    <w:rsid w:val="00B0661B"/>
    <w:rsid w:val="00B07746"/>
    <w:rsid w:val="00B11EC8"/>
    <w:rsid w:val="00B13846"/>
    <w:rsid w:val="00B2031A"/>
    <w:rsid w:val="00B2150C"/>
    <w:rsid w:val="00B5232A"/>
    <w:rsid w:val="00B52EB0"/>
    <w:rsid w:val="00B5373E"/>
    <w:rsid w:val="00B55529"/>
    <w:rsid w:val="00B60ED1"/>
    <w:rsid w:val="00B62CF5"/>
    <w:rsid w:val="00B657C0"/>
    <w:rsid w:val="00B67678"/>
    <w:rsid w:val="00B70807"/>
    <w:rsid w:val="00B72FCB"/>
    <w:rsid w:val="00B84527"/>
    <w:rsid w:val="00B84CAC"/>
    <w:rsid w:val="00B85705"/>
    <w:rsid w:val="00B874DC"/>
    <w:rsid w:val="00B90F78"/>
    <w:rsid w:val="00B96858"/>
    <w:rsid w:val="00BD1058"/>
    <w:rsid w:val="00BD25D1"/>
    <w:rsid w:val="00BD3D6D"/>
    <w:rsid w:val="00BD5391"/>
    <w:rsid w:val="00BD764C"/>
    <w:rsid w:val="00BF56B2"/>
    <w:rsid w:val="00C03DA9"/>
    <w:rsid w:val="00C055AB"/>
    <w:rsid w:val="00C11F95"/>
    <w:rsid w:val="00C136DF"/>
    <w:rsid w:val="00C13838"/>
    <w:rsid w:val="00C17501"/>
    <w:rsid w:val="00C23672"/>
    <w:rsid w:val="00C30DE1"/>
    <w:rsid w:val="00C40627"/>
    <w:rsid w:val="00C43EAF"/>
    <w:rsid w:val="00C457C3"/>
    <w:rsid w:val="00C50354"/>
    <w:rsid w:val="00C51751"/>
    <w:rsid w:val="00C53E0A"/>
    <w:rsid w:val="00C5632D"/>
    <w:rsid w:val="00C56DDD"/>
    <w:rsid w:val="00C644CA"/>
    <w:rsid w:val="00C658FC"/>
    <w:rsid w:val="00C71D4F"/>
    <w:rsid w:val="00C73005"/>
    <w:rsid w:val="00C84D75"/>
    <w:rsid w:val="00C85780"/>
    <w:rsid w:val="00C85E18"/>
    <w:rsid w:val="00C96E9F"/>
    <w:rsid w:val="00CA4A09"/>
    <w:rsid w:val="00CB2796"/>
    <w:rsid w:val="00CB71DD"/>
    <w:rsid w:val="00CC0F8C"/>
    <w:rsid w:val="00CC5A63"/>
    <w:rsid w:val="00CC787C"/>
    <w:rsid w:val="00CD5A63"/>
    <w:rsid w:val="00CE73B3"/>
    <w:rsid w:val="00CF36C9"/>
    <w:rsid w:val="00D00EC4"/>
    <w:rsid w:val="00D166AC"/>
    <w:rsid w:val="00D16B03"/>
    <w:rsid w:val="00D31698"/>
    <w:rsid w:val="00D34A56"/>
    <w:rsid w:val="00D3501B"/>
    <w:rsid w:val="00D36BA2"/>
    <w:rsid w:val="00D36FF0"/>
    <w:rsid w:val="00D37CF4"/>
    <w:rsid w:val="00D4487C"/>
    <w:rsid w:val="00D55A3D"/>
    <w:rsid w:val="00D63D33"/>
    <w:rsid w:val="00D73352"/>
    <w:rsid w:val="00D935C3"/>
    <w:rsid w:val="00D96EF0"/>
    <w:rsid w:val="00DA0266"/>
    <w:rsid w:val="00DA477E"/>
    <w:rsid w:val="00DB4BB0"/>
    <w:rsid w:val="00DC00F0"/>
    <w:rsid w:val="00DC2B84"/>
    <w:rsid w:val="00DD381E"/>
    <w:rsid w:val="00DE461D"/>
    <w:rsid w:val="00DE7371"/>
    <w:rsid w:val="00DF0963"/>
    <w:rsid w:val="00E01996"/>
    <w:rsid w:val="00E04039"/>
    <w:rsid w:val="00E04612"/>
    <w:rsid w:val="00E06BCA"/>
    <w:rsid w:val="00E14608"/>
    <w:rsid w:val="00E15EBE"/>
    <w:rsid w:val="00E21E67"/>
    <w:rsid w:val="00E22CED"/>
    <w:rsid w:val="00E30EBF"/>
    <w:rsid w:val="00E316C0"/>
    <w:rsid w:val="00E31E03"/>
    <w:rsid w:val="00E451CD"/>
    <w:rsid w:val="00E51170"/>
    <w:rsid w:val="00E520B9"/>
    <w:rsid w:val="00E52D70"/>
    <w:rsid w:val="00E544F9"/>
    <w:rsid w:val="00E55534"/>
    <w:rsid w:val="00E56B10"/>
    <w:rsid w:val="00E67D9A"/>
    <w:rsid w:val="00E7116D"/>
    <w:rsid w:val="00E72429"/>
    <w:rsid w:val="00E914D1"/>
    <w:rsid w:val="00E95F78"/>
    <w:rsid w:val="00E960D8"/>
    <w:rsid w:val="00EB5FCA"/>
    <w:rsid w:val="00EC2242"/>
    <w:rsid w:val="00EE1EBB"/>
    <w:rsid w:val="00EF4831"/>
    <w:rsid w:val="00EF6D96"/>
    <w:rsid w:val="00F03339"/>
    <w:rsid w:val="00F048D4"/>
    <w:rsid w:val="00F14A95"/>
    <w:rsid w:val="00F16116"/>
    <w:rsid w:val="00F20920"/>
    <w:rsid w:val="00F23212"/>
    <w:rsid w:val="00F246F5"/>
    <w:rsid w:val="00F31A89"/>
    <w:rsid w:val="00F33B16"/>
    <w:rsid w:val="00F353EA"/>
    <w:rsid w:val="00F35D0A"/>
    <w:rsid w:val="00F36C27"/>
    <w:rsid w:val="00F54E3C"/>
    <w:rsid w:val="00F56318"/>
    <w:rsid w:val="00F5778B"/>
    <w:rsid w:val="00F57BAA"/>
    <w:rsid w:val="00F6543C"/>
    <w:rsid w:val="00F67C95"/>
    <w:rsid w:val="00F72E11"/>
    <w:rsid w:val="00F74540"/>
    <w:rsid w:val="00F75B79"/>
    <w:rsid w:val="00F77475"/>
    <w:rsid w:val="00F82525"/>
    <w:rsid w:val="00F86CD6"/>
    <w:rsid w:val="00F911CB"/>
    <w:rsid w:val="00F91AC4"/>
    <w:rsid w:val="00F97FEA"/>
    <w:rsid w:val="00FA0EC9"/>
    <w:rsid w:val="00FB2A94"/>
    <w:rsid w:val="00FB60E1"/>
    <w:rsid w:val="00FD3768"/>
    <w:rsid w:val="00FD51E9"/>
    <w:rsid w:val="00FF225E"/>
    <w:rsid w:val="00FF487E"/>
    <w:rsid w:val="00FF52AE"/>
    <w:rsid w:val="00FF6C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B84CAC"/>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15543"/>
    <w:rPr>
      <w:color w:val="605E5C"/>
      <w:shd w:val="clear" w:color="auto" w:fill="E1DFDD"/>
    </w:rPr>
  </w:style>
  <w:style w:type="paragraph" w:styleId="berarbeitung">
    <w:name w:val="Revision"/>
    <w:hidden/>
    <w:uiPriority w:val="71"/>
    <w:semiHidden/>
    <w:rsid w:val="0005432C"/>
    <w:rPr>
      <w:sz w:val="16"/>
      <w:szCs w:val="16"/>
      <w:lang w:eastAsia="en-US"/>
    </w:rPr>
  </w:style>
  <w:style w:type="character" w:styleId="BesuchterLink">
    <w:name w:val="FollowedHyperlink"/>
    <w:basedOn w:val="Absatz-Standardschriftart"/>
    <w:uiPriority w:val="99"/>
    <w:semiHidden/>
    <w:unhideWhenUsed/>
    <w:rsid w:val="00B07746"/>
    <w:rPr>
      <w:color w:val="800080" w:themeColor="followedHyperlink"/>
      <w:u w:val="single"/>
    </w:rPr>
  </w:style>
  <w:style w:type="character" w:customStyle="1" w:styleId="apple-converted-space">
    <w:name w:val="apple-converted-space"/>
    <w:basedOn w:val="Absatz-Standardschriftart"/>
    <w:rsid w:val="00C1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2858">
      <w:bodyDiv w:val="1"/>
      <w:marLeft w:val="0"/>
      <w:marRight w:val="0"/>
      <w:marTop w:val="0"/>
      <w:marBottom w:val="0"/>
      <w:divBdr>
        <w:top w:val="none" w:sz="0" w:space="0" w:color="auto"/>
        <w:left w:val="none" w:sz="0" w:space="0" w:color="auto"/>
        <w:bottom w:val="none" w:sz="0" w:space="0" w:color="auto"/>
        <w:right w:val="none" w:sz="0" w:space="0" w:color="auto"/>
      </w:divBdr>
    </w:div>
    <w:div w:id="493374708">
      <w:bodyDiv w:val="1"/>
      <w:marLeft w:val="0"/>
      <w:marRight w:val="0"/>
      <w:marTop w:val="0"/>
      <w:marBottom w:val="0"/>
      <w:divBdr>
        <w:top w:val="none" w:sz="0" w:space="0" w:color="auto"/>
        <w:left w:val="none" w:sz="0" w:space="0" w:color="auto"/>
        <w:bottom w:val="none" w:sz="0" w:space="0" w:color="auto"/>
        <w:right w:val="none" w:sz="0" w:space="0" w:color="auto"/>
      </w:divBdr>
    </w:div>
    <w:div w:id="11746090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4742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5484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Mario Linnemann</cp:lastModifiedBy>
  <cp:revision>3</cp:revision>
  <cp:lastPrinted>2023-10-09T05:55:00Z</cp:lastPrinted>
  <dcterms:created xsi:type="dcterms:W3CDTF">2023-11-09T14:11:00Z</dcterms:created>
  <dcterms:modified xsi:type="dcterms:W3CDTF">2023-11-09T14:12:00Z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2023-10-11T08:35:03Z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6b634a4c-49dd-488b-9235-2b1d8b38d1a1</vt:lpwstr>
  </property>
  <property fmtid="{D5CDD505-2E9C-101B-9397-08002B2CF9AE}" pid="11" name="MSIP_Label_df1a195f-122b-42dc-a2d3-71a1903dcdac_ContentBits">
    <vt:lpwstr>1</vt:lpwstr>
  </property>
</Properties>
</file>